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10B8" w:rsidRDefault="00DE10B8" w:rsidP="00DE10B8">
      <w:pPr>
        <w:shd w:val="clear" w:color="auto" w:fill="FFFFFF"/>
        <w:spacing w:after="0" w:line="323" w:lineRule="atLeast"/>
        <w:jc w:val="center"/>
        <w:rPr>
          <w:rFonts w:ascii="Cantarell" w:eastAsia="Times New Roman" w:hAnsi="Cantarell" w:cs="Times New Roman"/>
          <w:b/>
          <w:bCs/>
          <w:color w:val="BF9000"/>
          <w:sz w:val="36"/>
          <w:szCs w:val="36"/>
          <w:shd w:val="clear" w:color="auto" w:fill="FFFFFF"/>
          <w:lang w:eastAsia="pt-BR"/>
        </w:rPr>
      </w:pPr>
      <w:r>
        <w:rPr>
          <w:rFonts w:ascii="Cantarell" w:eastAsia="Times New Roman" w:hAnsi="Cantarell" w:cs="Times New Roman"/>
          <w:b/>
          <w:bCs/>
          <w:color w:val="BF9000"/>
          <w:sz w:val="36"/>
          <w:szCs w:val="36"/>
          <w:shd w:val="clear" w:color="auto" w:fill="FFFFFF"/>
          <w:lang w:eastAsia="pt-BR"/>
        </w:rPr>
        <w:t>Calculo de comida e bebida em eventos</w:t>
      </w:r>
      <w:bookmarkStart w:id="0" w:name="_GoBack"/>
      <w:bookmarkEnd w:id="0"/>
    </w:p>
    <w:p w:rsidR="00DE10B8" w:rsidRDefault="00DE10B8" w:rsidP="00DE10B8">
      <w:pPr>
        <w:shd w:val="clear" w:color="auto" w:fill="FFFFFF"/>
        <w:spacing w:after="0" w:line="323" w:lineRule="atLeast"/>
        <w:jc w:val="center"/>
        <w:rPr>
          <w:rFonts w:ascii="Cantarell" w:eastAsia="Times New Roman" w:hAnsi="Cantarell" w:cs="Times New Roman"/>
          <w:b/>
          <w:bCs/>
          <w:color w:val="BF9000"/>
          <w:sz w:val="36"/>
          <w:szCs w:val="36"/>
          <w:shd w:val="clear" w:color="auto" w:fill="FFFFFF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center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shd w:val="clear" w:color="auto" w:fill="FFFFFF"/>
          <w:lang w:eastAsia="pt-BR"/>
        </w:rPr>
        <w:t>Salgadinhos</w:t>
      </w:r>
    </w:p>
    <w:p w:rsidR="00DE10B8" w:rsidRPr="00DE10B8" w:rsidRDefault="00DE10B8" w:rsidP="00DE10B8">
      <w:pPr>
        <w:numPr>
          <w:ilvl w:val="0"/>
          <w:numId w:val="1"/>
        </w:numPr>
        <w:shd w:val="clear" w:color="auto" w:fill="FFFFFF"/>
        <w:spacing w:after="60" w:line="240" w:lineRule="auto"/>
        <w:ind w:left="0" w:firstLine="0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Calcule 5 a 8 salgadinhos por pessoa se houver almoço ou jantar em seguida.</w:t>
      </w:r>
    </w:p>
    <w:p w:rsidR="00DE10B8" w:rsidRPr="00DE10B8" w:rsidRDefault="00DE10B8" w:rsidP="00DE10B8">
      <w:pPr>
        <w:numPr>
          <w:ilvl w:val="0"/>
          <w:numId w:val="1"/>
        </w:numPr>
        <w:shd w:val="clear" w:color="auto" w:fill="FFFFFF"/>
        <w:spacing w:after="60" w:line="240" w:lineRule="auto"/>
        <w:ind w:left="0" w:firstLine="0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Calcule 12 salgadinhos ou canapés por pessoa se houver apenas um prato quente em seguida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(coquetel + prato quente.</w:t>
      </w:r>
      <w:proofErr w:type="gramEnd"/>
    </w:p>
    <w:p w:rsidR="00DE10B8" w:rsidRPr="00DE10B8" w:rsidRDefault="00DE10B8" w:rsidP="00DE10B8">
      <w:pPr>
        <w:numPr>
          <w:ilvl w:val="0"/>
          <w:numId w:val="1"/>
        </w:numPr>
        <w:shd w:val="clear" w:color="auto" w:fill="FFFFFF"/>
        <w:spacing w:after="60" w:line="240" w:lineRule="auto"/>
        <w:ind w:left="0" w:firstLine="0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Calcule aproximadamente 150 gramas de massa por pessoa se for servi-la como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acompanhamento e 200 gramas se for servi-la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como prato principal.</w:t>
      </w:r>
    </w:p>
    <w:p w:rsidR="00DE10B8" w:rsidRPr="00DE10B8" w:rsidRDefault="00DE10B8" w:rsidP="00DE10B8">
      <w:pPr>
        <w:numPr>
          <w:ilvl w:val="0"/>
          <w:numId w:val="1"/>
        </w:numPr>
        <w:shd w:val="clear" w:color="auto" w:fill="FFFFFF"/>
        <w:spacing w:after="60" w:line="240" w:lineRule="auto"/>
        <w:ind w:left="0" w:firstLine="0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Calcule 120 gramas de frutas e vegetais por pessoa.</w:t>
      </w:r>
    </w:p>
    <w:p w:rsidR="00DE10B8" w:rsidRPr="00DE10B8" w:rsidRDefault="00DE10B8" w:rsidP="00DE10B8">
      <w:pPr>
        <w:numPr>
          <w:ilvl w:val="0"/>
          <w:numId w:val="1"/>
        </w:numPr>
        <w:shd w:val="clear" w:color="auto" w:fill="FFFFFF"/>
        <w:spacing w:after="60" w:line="240" w:lineRule="auto"/>
        <w:ind w:left="0" w:firstLine="0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Calcule aproximadamente 200 gramas de carnes ou peixes por pessoa em um almoço ou jantar onde haverá outros pratos.</w:t>
      </w:r>
    </w:p>
    <w:p w:rsidR="00DE10B8" w:rsidRPr="00DE10B8" w:rsidRDefault="00DE10B8" w:rsidP="00DE10B8">
      <w:pPr>
        <w:numPr>
          <w:ilvl w:val="0"/>
          <w:numId w:val="1"/>
        </w:numPr>
        <w:shd w:val="clear" w:color="auto" w:fill="FFFFFF"/>
        <w:spacing w:after="60" w:line="240" w:lineRule="auto"/>
        <w:ind w:left="0" w:firstLine="0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Calcule 50 gramas de </w:t>
      </w:r>
      <w:proofErr w:type="spell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arros</w:t>
      </w:r>
      <w:proofErr w:type="spell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por pessoa. Quando cozido o arroz triplica o seu peso, ou seja,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50 gramas de arroz cru equivale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a 150 gramas de arroz cozido.</w:t>
      </w:r>
    </w:p>
    <w:p w:rsidR="00DE10B8" w:rsidRPr="00DE10B8" w:rsidRDefault="00DE10B8" w:rsidP="00DE10B8">
      <w:pPr>
        <w:numPr>
          <w:ilvl w:val="0"/>
          <w:numId w:val="1"/>
        </w:numPr>
        <w:shd w:val="clear" w:color="auto" w:fill="FFFFFF"/>
        <w:spacing w:after="60" w:line="240" w:lineRule="auto"/>
        <w:ind w:left="0" w:firstLine="0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Uma fôrma de 22 cm de diâmetro de torta salgada ou doce serve 10 pessoas.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Se você fizer uma festinha com salgadinhos e docinhos somente para adultos calcula-se: 15 salgados e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7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doces por pessoa. Se a festa for infantil calcula-se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6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salgadinhos, se houver outros quitutes como pizza, </w:t>
      </w:r>
      <w:r w:rsidRPr="00DE10B8"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  <w:t>cachorro</w:t>
      </w: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 quente e 5 docinhos por convidado. Geralmente as confeitarias vendem o cento dos quitutes e os valores variam de acordo com o tipo que você preferir – podem ser sortidos, fritos, folhados, doces tradicionais, caramelados ou </w:t>
      </w:r>
      <w:proofErr w:type="spell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glaceados</w:t>
      </w:r>
      <w:proofErr w:type="spell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.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lang w:eastAsia="pt-BR"/>
        </w:rPr>
        <w:t>Bolos e Doces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Se a festa tiver bolo, que em festa de criança não pode faltar, o cálculo é uma fatia grossa por pessoa (60 gramas), levando em consideração que há pessoas que não comem e há quem pede bis. 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Calcule 5 a 7 docinhos por pessoa.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Em relação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as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sobremesas, o ideal é fazer com que cada sobremesa de para todos os convidados.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lang w:eastAsia="pt-BR"/>
        </w:rPr>
        <w:t>Churrasco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Caso você opte por fazer um churrasco, as quantidades são quase um padrão, utilizadas pela maioria dos assadores. Calcula-se 400g de carne por pessoa (se forem só adultos), mas se o churrasco tiver acompanhamentos como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saladas e pãozinho com alho vai sobrar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menos apetite para saborear as carnes. 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Se no seu churrasco tiver três tipos de carne, o exemplo de cálculo fica assim: 100g de linguiça, 200g de costela de porco e 100g de picanha, totalizando 400g. Se crianças também </w:t>
      </w: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lastRenderedPageBreak/>
        <w:t>forem comer, é aconselhado um acompanhamento como arroz, batata, polentinha frita ou pastelzinho. 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proofErr w:type="spellStart"/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lang w:eastAsia="pt-BR"/>
        </w:rPr>
        <w:t>Fingers</w:t>
      </w:r>
      <w:proofErr w:type="spellEnd"/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lang w:eastAsia="pt-BR"/>
        </w:rPr>
        <w:t xml:space="preserve"> </w:t>
      </w:r>
      <w:proofErr w:type="spellStart"/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lang w:eastAsia="pt-BR"/>
        </w:rPr>
        <w:t>Foods</w:t>
      </w:r>
      <w:proofErr w:type="spellEnd"/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Àqueles que preferirem servir </w:t>
      </w:r>
      <w:proofErr w:type="spell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finger</w:t>
      </w:r>
      <w:proofErr w:type="spell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</w:t>
      </w:r>
      <w:proofErr w:type="spell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foods</w:t>
      </w:r>
      <w:proofErr w:type="spell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(comidas servidas em pequenas porções), recomenda-se 18 unidades salgadas e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6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doces por pessoa. Em um jantar completo cada pessoa consome cerca de 250g na entrada, no prato principal calcula-se 150g de carboidrato e 250g de proteína e de sobremesa 200g. 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proofErr w:type="spellStart"/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lang w:eastAsia="pt-BR"/>
        </w:rPr>
        <w:t>Coffe</w:t>
      </w:r>
      <w:proofErr w:type="spellEnd"/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lang w:eastAsia="pt-BR"/>
        </w:rPr>
        <w:t xml:space="preserve"> Breaks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Em eventos longos que pedem </w:t>
      </w:r>
      <w:proofErr w:type="spell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coffe</w:t>
      </w:r>
      <w:proofErr w:type="spell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breaks, o ideal é não servir muita quantidade por pessoa. Usualmente, há variedade em </w:t>
      </w:r>
      <w:r w:rsidRPr="00DE10B8"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  <w:t>bebidas</w:t>
      </w: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 (sucos, chás, cafés, refrigerantes) e de comidas (bolachinhas, biscoitos, </w:t>
      </w:r>
      <w:proofErr w:type="spell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minissanduíches</w:t>
      </w:r>
      <w:proofErr w:type="spell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, salgadinhos variados, </w:t>
      </w:r>
      <w:proofErr w:type="spell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minipães</w:t>
      </w:r>
      <w:proofErr w:type="spell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, bolinhos), mas tudo em pequenas quantidades, já que cada convidado seleciona o que mais lhe apetece. Então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calcula-se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200ml de bebida/pessoa e de 4 a 5 unidades de salgados, mais 2 a 3 unidades de doce/pessoa.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shd w:val="clear" w:color="auto" w:fill="FFFFFF"/>
          <w:lang w:eastAsia="pt-BR"/>
        </w:rPr>
        <w:t>Bebidas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Quantidade de bebida padrão para um evento de quatro horas: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- 400 ml de refrigerante por pessoa no inverno e 600 ml de refrigerante por pessoa no verão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- 800 ml de cerveja por pessoa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- 200 ml de água por pessoa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- Vinho ou espumante se não houver cerveja – calcule ½ garrafa por pessoa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- Vinho ou espumante se houver cerveja – calcule 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1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garrafa para cada 5 pessoas - diminua a cerveja para 600 ml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- 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  <w:t>Whisky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 – 1 garrafa para cada 50 pessoas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- Coquetel de frutas – 4 litros para 50 pessoas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b/>
          <w:bCs/>
          <w:color w:val="BF9000"/>
          <w:sz w:val="36"/>
          <w:szCs w:val="36"/>
          <w:lang w:eastAsia="pt-BR"/>
        </w:rPr>
        <w:t>Descartáveis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Em relação aos copos é importante se calcular de 2 a 3 por pessoa, no caso dos de vidro, e de 4 a 5 se forem de plástico. Os copos de vidro devem variar entre tulipas, taças, copos para refrigerante e água, </w:t>
      </w:r>
      <w:proofErr w:type="spell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flutes</w:t>
      </w:r>
      <w:proofErr w:type="spell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e etc.</w:t>
      </w: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</w:p>
    <w:p w:rsidR="00DE10B8" w:rsidRPr="00DE10B8" w:rsidRDefault="00DE10B8" w:rsidP="00DE10B8">
      <w:pPr>
        <w:shd w:val="clear" w:color="auto" w:fill="FFFFFF"/>
        <w:spacing w:after="0" w:line="323" w:lineRule="atLeast"/>
        <w:jc w:val="both"/>
        <w:rPr>
          <w:rFonts w:ascii="Cantarell" w:eastAsia="Times New Roman" w:hAnsi="Cantarell" w:cs="Times New Roman"/>
          <w:color w:val="292929"/>
          <w:sz w:val="23"/>
          <w:szCs w:val="23"/>
          <w:lang w:eastAsia="pt-BR"/>
        </w:rPr>
      </w:pPr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Pratinhos</w:t>
      </w:r>
      <w:proofErr w:type="gramStart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>, calcula-se</w:t>
      </w:r>
      <w:proofErr w:type="gramEnd"/>
      <w:r w:rsidRPr="00DE10B8">
        <w:rPr>
          <w:rFonts w:ascii="Cantarell" w:eastAsia="Times New Roman" w:hAnsi="Cantarell" w:cs="Times New Roman"/>
          <w:color w:val="292929"/>
          <w:sz w:val="23"/>
          <w:szCs w:val="23"/>
          <w:shd w:val="clear" w:color="auto" w:fill="FFFFFF"/>
          <w:lang w:eastAsia="pt-BR"/>
        </w:rPr>
        <w:t xml:space="preserve"> pelo número de convidados mais 10% excedente e guardanapos cinco vezes o número de convidados.</w:t>
      </w:r>
    </w:p>
    <w:p w:rsidR="009800C2" w:rsidRDefault="009800C2"/>
    <w:sectPr w:rsidR="009800C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ntarell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4E7104"/>
    <w:multiLevelType w:val="multilevel"/>
    <w:tmpl w:val="D5944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0B8"/>
    <w:rsid w:val="009800C2"/>
    <w:rsid w:val="00DE1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Fontepargpadro"/>
    <w:rsid w:val="00DE10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Fontepargpadro"/>
    <w:rsid w:val="00DE10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35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2</Pages>
  <Words>593</Words>
  <Characters>3208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Administrativo</dc:creator>
  <cp:lastModifiedBy>Administrativo</cp:lastModifiedBy>
  <cp:revision>1</cp:revision>
  <cp:lastPrinted>2014-07-18T15:19:00Z</cp:lastPrinted>
  <dcterms:created xsi:type="dcterms:W3CDTF">2014-07-18T15:18:00Z</dcterms:created>
  <dcterms:modified xsi:type="dcterms:W3CDTF">2014-07-18T20:25:00Z</dcterms:modified>
</cp:coreProperties>
</file>